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8" w:rsidRDefault="00882F27" w:rsidP="00882F27">
      <w:pPr>
        <w:jc w:val="center"/>
      </w:pPr>
      <w:r>
        <w:t>FOLHA DE IDENTIFICAÇÃO DOS AUTORES</w:t>
      </w:r>
    </w:p>
    <w:p w:rsidR="00882F27" w:rsidRDefault="00882F27">
      <w:r>
        <w:t>Denise Santana Silva dos Santos</w:t>
      </w:r>
    </w:p>
    <w:p w:rsidR="00882F27" w:rsidRDefault="00882F27">
      <w:r>
        <w:t>Enfermeira. Mestre em Enfermagem pela Universidade Federal da Bahia (UFBA). Professora do Departamento de Ciências da Vida (DCV) da Universidade do Estado da Bahia</w:t>
      </w:r>
      <w:r w:rsidR="000728A4">
        <w:t xml:space="preserve"> (UNEB)</w:t>
      </w:r>
      <w:r>
        <w:t>.</w:t>
      </w:r>
    </w:p>
    <w:p w:rsidR="00882F27" w:rsidRDefault="00882F27"/>
    <w:p w:rsidR="00882F27" w:rsidRDefault="00882F27">
      <w:proofErr w:type="spellStart"/>
      <w:r>
        <w:t>Ernanda</w:t>
      </w:r>
      <w:proofErr w:type="spellEnd"/>
      <w:r>
        <w:t xml:space="preserve"> Cordeiro Teixeira</w:t>
      </w:r>
    </w:p>
    <w:p w:rsidR="00882F27" w:rsidRDefault="00882F27">
      <w:r>
        <w:t>Enfermeira. Formada pela Universidade do Estado da Bahia (UNEB).</w:t>
      </w:r>
    </w:p>
    <w:p w:rsidR="00882F27" w:rsidRDefault="00882F27"/>
    <w:sectPr w:rsidR="00882F27" w:rsidSect="00812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F27"/>
    <w:rsid w:val="000728A4"/>
    <w:rsid w:val="000A61A0"/>
    <w:rsid w:val="00812258"/>
    <w:rsid w:val="0088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2017-06-26T14:18:00Z</dcterms:created>
  <dcterms:modified xsi:type="dcterms:W3CDTF">2017-06-26T14:21:00Z</dcterms:modified>
</cp:coreProperties>
</file>